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42" w:rsidRPr="000478DD" w:rsidRDefault="00D52A42" w:rsidP="00D52A4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  <w:r w:rsidRPr="00DB646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78.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OMÉK HELYI TERMÉK DÍJ</w:t>
      </w:r>
      <w:r w:rsidRPr="000478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D52A42" w:rsidRPr="000478DD" w:rsidRDefault="00D52A42" w:rsidP="00D52A42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2017. ÉVI </w:t>
      </w:r>
      <w:r w:rsidRPr="000478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PÁLYÁZATI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KIÍRÁS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A PÁLYÁZÓVAL SZEMBEN TÁMASZTOTT KÖVETELMÉNYEK</w:t>
      </w:r>
    </w:p>
    <w:p w:rsidR="00D52A42" w:rsidRPr="000478DD" w:rsidRDefault="00D52A42" w:rsidP="00D52A4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spacing w:after="24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Az Országos Mezőgazdasági és Élelmiszeripari Kiállítás Helyi Termek Díj pályázatra olyan kistermelő, mikro- és kisvállalkozás, egyesület vagy csoportosulás pályázhat, amelynek </w:t>
      </w:r>
      <w:r w:rsidRPr="000478D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feldolgozott élelmiszer terméke vagy közvetlen fogyasztásra szánt terméke bizonyítottan kötődik az előállítás körzetéhez (helyben előállított, helyben honos vagy helyben megtermelt alapanyagból készült) és legalább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az előállítás körzetében széles körűen ismert.</w:t>
      </w:r>
      <w:r w:rsidRPr="000478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78DD">
        <w:rPr>
          <w:rFonts w:ascii="Times New Roman" w:eastAsia="Calibri" w:hAnsi="Times New Roman" w:cs="Times New Roman"/>
          <w:color w:val="000000"/>
          <w:sz w:val="26"/>
          <w:szCs w:val="26"/>
        </w:rPr>
        <w:t>Kiemelt szempont, hogy a termék minőségével, megjelenésével vagy más kivételes tulajdonságával jól reprezentálja a térség természeti, táji és kulturális sajátosságait, továbbá a pályázó a tevékenységét, a helyi hagyományokra és helyi sajátosságokra, a térség munkaerő kínálatára alapozva végezze. A termékek előállítása Magyarország területén történjen.</w:t>
      </w:r>
    </w:p>
    <w:p w:rsidR="00D52A42" w:rsidRPr="000478DD" w:rsidRDefault="00D52A42" w:rsidP="00D52A42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52A42" w:rsidRPr="000478DD" w:rsidRDefault="00D52A42" w:rsidP="00D52A42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  <w:t>Egy pályázó (a 78. OMÉK-on kiállító) maximum három termékével pályázhat. Minden termék esetén külön pályázatot kell benyújtani, azokat összevonni nem lehet.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pályázaton való részvétel díjmentes.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PÁLYÁZATI FELTÉTELEK 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Jelentkezési adatlap benyújtása</w:t>
      </w:r>
    </w:p>
    <w:p w:rsidR="00D52A42" w:rsidRPr="000478DD" w:rsidRDefault="00D52A42" w:rsidP="00D52A4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A pályázó neve, címe, elérhetőségei (tel, fax, e-mail);</w:t>
      </w:r>
    </w:p>
    <w:p w:rsidR="00D52A42" w:rsidRPr="000478DD" w:rsidRDefault="00D52A42" w:rsidP="00D52A4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termék pontos neve;</w:t>
      </w:r>
    </w:p>
    <w:p w:rsidR="00D52A42" w:rsidRPr="000478DD" w:rsidRDefault="00D52A42" w:rsidP="00D52A4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  <w:t>A pályázó bemutatása, tevékenységi körének leírása (max. 800 karakter);</w:t>
      </w:r>
    </w:p>
    <w:p w:rsidR="00D52A42" w:rsidRPr="000478DD" w:rsidRDefault="00D52A42" w:rsidP="00D52A4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hu-HU" w:bidi="en-US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termék gyártási lapja becsatolva;</w:t>
      </w:r>
    </w:p>
    <w:p w:rsidR="00D52A42" w:rsidRPr="000478DD" w:rsidRDefault="00D52A42" w:rsidP="00D52A4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kiállított termék pontos helye a 78. OMÉK-on belül. (standszám)</w:t>
      </w:r>
    </w:p>
    <w:p w:rsidR="00D52A42" w:rsidRPr="000478DD" w:rsidRDefault="00D52A42" w:rsidP="00D52A4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Termékismertető benyújtása 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Valamennyi pályázó termékhez a pályázónak egy rövid termékismertetőt is be kell benyújtania. Az ismertetőben emelje ki, hogy a termék hogyan kötődik az </w:t>
      </w:r>
      <w:r w:rsidRPr="000478DD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előállítás körzetéhez,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továbbá azokat a tulajdonságokat, jellemzőket, amelyek a pályázó megítélése szerint a bírálat szempontjából lényegesek. A megfogalmazás során lehetőség szerint vegyék figyelembe, hogy díjazás esetén ezt a termékismertetőt a média rendelkezésére bocsátjuk.  </w:t>
      </w:r>
    </w:p>
    <w:p w:rsidR="00D52A42" w:rsidRPr="000478DD" w:rsidRDefault="00D52A42" w:rsidP="00D52A4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Termékminta biztosítása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bírálatokhoz – az 5 fős zsűri létszámot figyelembe véve - elegendő mennyiségű termékmintát kell a pályázónak biztosítania. A minta csomagolása, jelölése és 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lastRenderedPageBreak/>
        <w:t xml:space="preserve">beltartalmi tulajdonságai egyezzenek meg a forgalomban lévő, azonos termékek jellemzőivel. A bírálatra benyújtott mintákat a Földművelésügyi Minisztérium által előzetesen jelzett időpontban a megadott címre kell a pályázónak eljuttatnia. 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BÍRÁLATI  DOKUMENTÁCIÓK, TERMÉKMINTÁK BENYÚJTÁSÁNAK HATÁRIDEJE</w:t>
      </w:r>
    </w:p>
    <w:p w:rsidR="00D52A42" w:rsidRPr="000478DD" w:rsidRDefault="00D52A42" w:rsidP="00D52A42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Pályázat beérkezésének ideje: </w:t>
      </w:r>
      <w:r w:rsidRPr="00EE587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2017. jú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n</w:t>
      </w:r>
      <w:r w:rsidRPr="00EE587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hu-HU"/>
        </w:rPr>
        <w:t>ius 26. (hétfő) 15 óra</w:t>
      </w:r>
      <w:r w:rsidRPr="00EE587D">
        <w:rPr>
          <w:rFonts w:ascii="Times New Roman" w:eastAsia="Times New Roman" w:hAnsi="Times New Roman" w:cs="Times New Roman"/>
          <w:color w:val="FF0000"/>
          <w:sz w:val="26"/>
          <w:szCs w:val="26"/>
          <w:lang w:eastAsia="hu-HU"/>
        </w:rPr>
        <w:t xml:space="preserve"> 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Pályázat benyújtásának helye: Földművelésügyi Minisztérium Élelmiszer-feldolgozási Főosztály, 1055 Bp. Kossuth tér 11. 375. számú iroda.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Amennyiben a bírálat megkezdésének időpontjáig nem érkezik be minta, a bíráló bizottság nem végzi el a minősítést. 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pályázattal kapcsolatban további információ az </w:t>
      </w:r>
      <w:hyperlink r:id="rId6" w:history="1">
        <w:r w:rsidRPr="000478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hu-HU"/>
          </w:rPr>
          <w:t>efef@fm.gov.hu</w:t>
        </w:r>
      </w:hyperlink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email címen kérhető.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 xml:space="preserve">BÍRÁLATI SZEMPONTOK </w:t>
      </w:r>
    </w:p>
    <w:p w:rsidR="00D52A42" w:rsidRPr="000478DD" w:rsidRDefault="00D52A42" w:rsidP="00D52A4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Esztétikai megjelenés, csomagolás </w:t>
      </w:r>
    </w:p>
    <w:p w:rsidR="00D52A42" w:rsidRPr="000478DD" w:rsidRDefault="00D52A42" w:rsidP="00D52A4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Különlegesség, egyediség vagy hagyomány </w:t>
      </w:r>
    </w:p>
    <w:p w:rsidR="00D52A42" w:rsidRPr="000478DD" w:rsidRDefault="00D52A42" w:rsidP="00D52A4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Érzékszervi tulajdonság</w:t>
      </w:r>
    </w:p>
    <w:p w:rsidR="00D52A42" w:rsidRPr="000478DD" w:rsidRDefault="00D52A42" w:rsidP="00D52A4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Piaci, fogyasztói ismertség (legalább az előállítás köretében)</w:t>
      </w: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ab/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  <w:t>Alapvető követelmény, hogy valamennyi pályázott termék feleljen meg a vonatkozó jogszabályi követelményeknek, mind a csomagolásban, jelölésben, összetételben, valamint minőségi és élelmiszerbiztonsági tulajdonságában!</w:t>
      </w: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DÍJAK</w:t>
      </w:r>
    </w:p>
    <w:p w:rsidR="00D52A42" w:rsidRPr="000478DD" w:rsidRDefault="00D52A42" w:rsidP="00D52A42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D52A42" w:rsidRPr="000478DD" w:rsidRDefault="00D52A42" w:rsidP="00D52A42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 w:rsidRPr="000478DD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A díjak átadása</w:t>
      </w:r>
    </w:p>
    <w:p w:rsidR="00D52A42" w:rsidRPr="000478DD" w:rsidRDefault="00D52A42" w:rsidP="00D52A42">
      <w:pPr>
        <w:keepNext/>
        <w:spacing w:after="0"/>
        <w:jc w:val="both"/>
        <w:outlineLvl w:val="6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D52A42" w:rsidRPr="000478DD" w:rsidRDefault="00D52A42" w:rsidP="00D52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0478D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 díjak átadására valamennyi OMÉK díj átadásával egyidejűleg, ünnepélyes keretek között kerül sor. Az OMÉK Helyi Termék Díjat nyert termékeken a díjazás ténye feltüntethető.</w:t>
      </w:r>
    </w:p>
    <w:p w:rsidR="00775121" w:rsidRPr="00D52A42" w:rsidRDefault="0077512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75121" w:rsidRPr="00D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03F"/>
    <w:multiLevelType w:val="multilevel"/>
    <w:tmpl w:val="C2D038E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1A961447"/>
    <w:multiLevelType w:val="multilevel"/>
    <w:tmpl w:val="1D021C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abstractNum w:abstractNumId="2">
    <w:nsid w:val="6E0034EA"/>
    <w:multiLevelType w:val="hybridMultilevel"/>
    <w:tmpl w:val="65EEB2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0"/>
    <w:rsid w:val="00013381"/>
    <w:rsid w:val="0021358A"/>
    <w:rsid w:val="00775121"/>
    <w:rsid w:val="00D52A42"/>
    <w:rsid w:val="00E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A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A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ef@fm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2965</Characters>
  <Application>Microsoft Office Word</Application>
  <DocSecurity>0</DocSecurity>
  <Lines>24</Lines>
  <Paragraphs>6</Paragraphs>
  <ScaleCrop>false</ScaleCrop>
  <Company>KD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Horváth Zsuzsa</cp:lastModifiedBy>
  <cp:revision>2</cp:revision>
  <dcterms:created xsi:type="dcterms:W3CDTF">2017-03-17T09:37:00Z</dcterms:created>
  <dcterms:modified xsi:type="dcterms:W3CDTF">2017-03-17T09:37:00Z</dcterms:modified>
</cp:coreProperties>
</file>