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B" w:rsidRPr="007A4659" w:rsidRDefault="00CF631B" w:rsidP="00CF631B">
      <w:pPr>
        <w:ind w:left="0" w:firstLine="0"/>
        <w:rPr>
          <w:rFonts w:ascii="Calibri" w:eastAsia="Calibri" w:hAnsi="Calibri"/>
          <w:b/>
          <w:lang w:eastAsia="en-US"/>
        </w:rPr>
      </w:pPr>
      <w:r w:rsidRPr="007A4659">
        <w:rPr>
          <w:b/>
        </w:rPr>
        <w:t>1. sz. melléklet</w:t>
      </w:r>
    </w:p>
    <w:p w:rsidR="00CF631B" w:rsidRPr="007A4659" w:rsidRDefault="00CF631B" w:rsidP="00CF631B">
      <w:pPr>
        <w:ind w:left="0" w:firstLine="0"/>
        <w:rPr>
          <w:rFonts w:ascii="Calibri" w:eastAsia="Calibri" w:hAnsi="Calibri"/>
          <w:lang w:eastAsia="en-US"/>
        </w:rPr>
      </w:pPr>
    </w:p>
    <w:p w:rsidR="00CF631B" w:rsidRDefault="00CF631B" w:rsidP="00CF631B">
      <w:pPr>
        <w:ind w:left="0" w:firstLine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Jelentkezési </w:t>
      </w:r>
      <w:r w:rsidRPr="007A4659">
        <w:rPr>
          <w:rFonts w:eastAsia="Calibri"/>
          <w:b/>
          <w:bCs/>
          <w:lang w:eastAsia="en-US"/>
        </w:rPr>
        <w:t xml:space="preserve">lap </w:t>
      </w:r>
    </w:p>
    <w:p w:rsidR="00CF631B" w:rsidRPr="007A4659" w:rsidRDefault="00CF631B" w:rsidP="00CF631B">
      <w:pPr>
        <w:ind w:left="0" w:firstLine="0"/>
        <w:rPr>
          <w:rFonts w:ascii="Calibri" w:eastAsia="Calibri" w:hAnsi="Calibri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5527"/>
      </w:tblGrid>
      <w:tr w:rsidR="00CF631B" w:rsidRPr="007A4659" w:rsidTr="00154540">
        <w:trPr>
          <w:trHeight w:val="79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Pályázó neve: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rPr>
          <w:trHeight w:val="84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Pályázó székhelye: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rPr>
          <w:trHeight w:val="426"/>
        </w:trPr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Cégvezető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neve:</w:t>
            </w:r>
          </w:p>
        </w:tc>
        <w:tc>
          <w:tcPr>
            <w:tcW w:w="5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rPr>
          <w:trHeight w:val="418"/>
        </w:trPr>
        <w:tc>
          <w:tcPr>
            <w:tcW w:w="23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elérhetősége:</w:t>
            </w:r>
          </w:p>
        </w:tc>
        <w:tc>
          <w:tcPr>
            <w:tcW w:w="5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rPr>
          <w:trHeight w:val="410"/>
        </w:trPr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 xml:space="preserve">Kapcsolattartó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neve:</w:t>
            </w:r>
          </w:p>
        </w:tc>
        <w:tc>
          <w:tcPr>
            <w:tcW w:w="5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rPr>
          <w:trHeight w:val="416"/>
        </w:trPr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beosztása:</w:t>
            </w:r>
          </w:p>
        </w:tc>
        <w:tc>
          <w:tcPr>
            <w:tcW w:w="5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rPr>
          <w:trHeight w:val="422"/>
        </w:trPr>
        <w:tc>
          <w:tcPr>
            <w:tcW w:w="23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elérhetősége:</w:t>
            </w:r>
          </w:p>
        </w:tc>
        <w:tc>
          <w:tcPr>
            <w:tcW w:w="5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>Pályázó bemutatása</w:t>
            </w:r>
          </w:p>
          <w:p w:rsidR="00CF631B" w:rsidRPr="0034002B" w:rsidRDefault="00CF631B" w:rsidP="00154540">
            <w:pPr>
              <w:spacing w:line="276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34002B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34002B">
              <w:rPr>
                <w:rFonts w:eastAsia="Calibri"/>
                <w:bCs/>
                <w:lang w:eastAsia="en-US"/>
              </w:rPr>
              <w:t>max</w:t>
            </w:r>
            <w:proofErr w:type="spellEnd"/>
            <w:r w:rsidRPr="0034002B">
              <w:rPr>
                <w:rFonts w:eastAsia="Calibri"/>
                <w:bCs/>
                <w:lang w:eastAsia="en-US"/>
              </w:rPr>
              <w:t>. 5 mondatban)</w:t>
            </w: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Cs/>
                <w:i/>
                <w:lang w:eastAsia="en-US"/>
              </w:rPr>
            </w:pPr>
            <w:r w:rsidRPr="0034002B">
              <w:rPr>
                <w:rFonts w:eastAsia="Calibri"/>
                <w:bCs/>
                <w:i/>
                <w:lang w:eastAsia="en-US"/>
              </w:rPr>
              <w:t>A megfogalmazás során lehetőség szerint vegyék figyelembe, hogy díjazás esetén bemutatkozását a média rendelkezésére bocsátjuk.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631B" w:rsidRPr="007A4659" w:rsidTr="00154540">
        <w:trPr>
          <w:trHeight w:val="213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/>
                <w:bCs/>
                <w:lang w:eastAsia="en-US"/>
              </w:rPr>
              <w:t xml:space="preserve">Innováció rövid bemutatása </w:t>
            </w:r>
            <w:r w:rsidRPr="0034002B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34002B">
              <w:rPr>
                <w:rFonts w:eastAsia="Calibri"/>
                <w:bCs/>
                <w:lang w:eastAsia="en-US"/>
              </w:rPr>
              <w:t>max</w:t>
            </w:r>
            <w:proofErr w:type="spellEnd"/>
            <w:r w:rsidRPr="0034002B">
              <w:rPr>
                <w:rFonts w:eastAsia="Calibri"/>
                <w:bCs/>
                <w:lang w:eastAsia="en-US"/>
              </w:rPr>
              <w:t>. 5 mondatban)</w:t>
            </w:r>
            <w:r w:rsidRPr="0034002B">
              <w:rPr>
                <w:rFonts w:eastAsia="Calibri"/>
                <w:b/>
                <w:bCs/>
                <w:lang w:eastAsia="en-US"/>
              </w:rPr>
              <w:t>:</w:t>
            </w:r>
          </w:p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34002B">
              <w:rPr>
                <w:rFonts w:eastAsia="Calibri"/>
                <w:bCs/>
                <w:i/>
                <w:lang w:eastAsia="en-US"/>
              </w:rPr>
              <w:t xml:space="preserve">A megfogalmazás során lehetőség szerint vegyék figyelembe, hogy díjazás esetén a média rendelkezésére bocsátjuk (a szerzői jogok és a </w:t>
            </w:r>
            <w:proofErr w:type="spellStart"/>
            <w:r w:rsidRPr="0034002B">
              <w:rPr>
                <w:rFonts w:eastAsia="Calibri"/>
                <w:bCs/>
                <w:i/>
                <w:lang w:eastAsia="en-US"/>
              </w:rPr>
              <w:t>know</w:t>
            </w:r>
            <w:proofErr w:type="spellEnd"/>
            <w:r w:rsidRPr="0034002B">
              <w:rPr>
                <w:rFonts w:eastAsia="Calibri"/>
                <w:bCs/>
                <w:i/>
                <w:lang w:eastAsia="en-US"/>
              </w:rPr>
              <w:t xml:space="preserve"> </w:t>
            </w:r>
            <w:proofErr w:type="spellStart"/>
            <w:r w:rsidRPr="0034002B">
              <w:rPr>
                <w:rFonts w:eastAsia="Calibri"/>
                <w:bCs/>
                <w:i/>
                <w:lang w:eastAsia="en-US"/>
              </w:rPr>
              <w:t>how</w:t>
            </w:r>
            <w:proofErr w:type="spellEnd"/>
            <w:r w:rsidRPr="0034002B">
              <w:rPr>
                <w:rFonts w:eastAsia="Calibri"/>
                <w:bCs/>
                <w:i/>
                <w:lang w:eastAsia="en-US"/>
              </w:rPr>
              <w:t xml:space="preserve"> védelmének figyelembe vétele mellett).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31B" w:rsidRPr="0034002B" w:rsidRDefault="00CF631B" w:rsidP="00154540">
            <w:pPr>
              <w:spacing w:line="276" w:lineRule="auto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CF631B" w:rsidRDefault="00CF631B" w:rsidP="00CF631B">
      <w:pPr>
        <w:ind w:left="0" w:firstLine="0"/>
        <w:rPr>
          <w:rFonts w:eastAsia="Calibri"/>
          <w:b/>
          <w:sz w:val="26"/>
          <w:szCs w:val="26"/>
          <w:lang w:eastAsia="en-US"/>
        </w:rPr>
      </w:pPr>
    </w:p>
    <w:p w:rsidR="00C47150" w:rsidRDefault="00CF631B">
      <w:bookmarkStart w:id="0" w:name="_GoBack"/>
      <w:bookmarkEnd w:id="0"/>
    </w:p>
    <w:sectPr w:rsidR="00C47150" w:rsidSect="00CF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1B"/>
    <w:rsid w:val="00256EC6"/>
    <w:rsid w:val="00565D13"/>
    <w:rsid w:val="00C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31B"/>
    <w:pPr>
      <w:spacing w:after="0" w:line="240" w:lineRule="auto"/>
      <w:ind w:left="1259" w:hanging="975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31B"/>
    <w:pPr>
      <w:spacing w:after="0" w:line="240" w:lineRule="auto"/>
      <w:ind w:left="1259" w:hanging="975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Géher Dorottya Júlia</dc:creator>
  <cp:lastModifiedBy>Géher Dorottya Júlia</cp:lastModifiedBy>
  <cp:revision>1</cp:revision>
  <dcterms:created xsi:type="dcterms:W3CDTF">2019-07-02T11:28:00Z</dcterms:created>
  <dcterms:modified xsi:type="dcterms:W3CDTF">2019-07-02T11:29:00Z</dcterms:modified>
</cp:coreProperties>
</file>